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C7" w:rsidRDefault="00304EC7" w:rsidP="00304EC7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Правила рассмотрения жалоб и апелляций на решение органа по сертификации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несогласия заказчика с решениями или действиями ОСП «ПРОММАШ ТЕСТ» при осуществлении деятельности по подтверждению соответствия имеет право направить жалобу на имя Генерального директора ООО «ПРОММАШ ТЕСТ».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Жалоба подаётся по почте, факсу, на электронный адрес ООО «ПРОММАШ ТЕСТ», в письменном виде, не позднее чем через 30 календарных дней после принятия решения ОСП «ПРОММАШ ТЕСТ», с которым заявитель не согласен. Состав документов, изначально прилагаемых к жалобе, определяется предъявителем.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Получение каждой жалобы немедленно подтверждается предъявителю посредством направления письма (почта/факс/курьерская служба/электронный адрес) с обязательным подтверждением от него факта получения информации. Извещение о получении жалобы содержит как минимум следующую информацию:</w:t>
      </w:r>
    </w:p>
    <w:p w:rsidR="00304EC7" w:rsidRDefault="00304EC7" w:rsidP="00304E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факт получения жалобы, дата регистрации</w:t>
      </w:r>
    </w:p>
    <w:p w:rsidR="00304EC7" w:rsidRDefault="00304EC7" w:rsidP="00304E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регистрационный номер по журналу входящей корреспонденции</w:t>
      </w:r>
    </w:p>
    <w:p w:rsidR="00304EC7" w:rsidRDefault="00304EC7" w:rsidP="00304E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сведения о сроках рассмотрения жалобы и принятия соответствующего решения</w:t>
      </w:r>
    </w:p>
    <w:p w:rsidR="00304EC7" w:rsidRDefault="00304EC7" w:rsidP="00304EC7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Правила рассмотрения жалоб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Генеральный директор ООО «ПРОММАШ ТЕСТ» рассматривает поступившую жалобу и принимает решение о составе лиц, привлечение которых является необходимым для принятия решения по жалобе и разработке действий, направленных на ее удовлетворение и предотвращение повторного появления.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обязательном порядке к работам по управлению жалобами привлекается менеджер по качеству, в обязанности которого входит регистрация поступившей жалобы в «Журнале регистрации апелляций, жалоб».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организации работ по рассмотрению поступившей жалобы издается приказ Генерального директора ООО «ПРОММАШ ТЕСТ», устанавливающий состав лиц (рабочую группу), привлекаемых к рассмотрению жалобы, данные, которые должны быть ими представлены, дату проведения встречи.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рассмотрении жалобы анализируются все связанные с ней обстоятельства и данные. Уровень расследования должен быть соразмерным важности и тяжести последствий жалобы. ООО «ПРОММАШ ТЕСТ» может потребовать от предъявителя представления дополнительных документов, необходимых для принятия решения по спорным вопросам, в случае недостаточности первоначально представленной им информации.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случае, не требующем привлечения сторонних организаций, запроса дополнительной информации от предъявителя жалобы, заинтересованных сторон и лиц-участников предмета жалобы, срок рассмотрения и принятия решения </w:t>
      </w:r>
      <w:r>
        <w:rPr>
          <w:rFonts w:ascii="Arial" w:hAnsi="Arial" w:cs="Arial"/>
          <w:color w:val="212529"/>
        </w:rPr>
        <w:lastRenderedPageBreak/>
        <w:t>составляет 20 рабочих дней. При увеличении сроков рассмотрения жалобы и принятия решения предъявителю направляется письмо-извещение, содержащее обоснование задержки и вновь установленные сроки.</w:t>
      </w:r>
    </w:p>
    <w:p w:rsidR="00304EC7" w:rsidRDefault="00304EC7" w:rsidP="00304EC7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Правила оформления, приема и порядок регистрации апелляций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возникновения разногласий между участниками сертификации по различным вопросам, связанным с проведением сертификации – апеллянт имеет право обратиться по спорным вопросам с апелляцией, на имя Генерального директора ООО «ПРОММАШ ТЕСТ».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Апелляция должна быть оформлена согласно в установленном порядке, в соответствии с настоящей процедуры. В апелляции должны быть указаны: причины спора, дано обоснование несогласия с вынесенным решением, указаны документы и т.д.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Секретарь ООО «ПРОММАШ ТЕСТ» регистрирует апелляцию в «Журнале входящей корреспонденции» в день поступления апелляции с присвоением ей регистрационного входящего номера и передает апелляцию директору.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Получение каждой апелляции немедленно подтверждается апеллянту (например, по факсу, телефону или электронной почте) с обязательным подтверждением от апеллянта факта получения регистрации его апелляции.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Комиссия может затребовать от апеллянта представления дополнительных документов, необходимых для принятия решения по спорным вопросам. Состав документов, прилагаемых к заявлению по спорным вопросам, определяется апеллянтом в зависимости от существа спорной ситуации.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После поступления апелляции председатель Комиссии должен обеспечить: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регистрацию обращения в «Журнале регистрации жалоб и апелляций», установление контактных лиц и устойчивых каналов связи для взаимодействия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анализ содержания и назначение группы ответственных лиц по работе с апелляцией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выбор и привлечение к работе по претензии внешних экспертов (в случае необходимости)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надзор за деятельностью группы ответственных исполнителей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анализ и утверждение результатов работы по апелляции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первоначальное информирование стороны, подавшей апелляцию, о принятом решении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конфиденциальность по рассмотрению апелляции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учет, хранение документов и рабочих материалов Комиссии</w:t>
      </w:r>
    </w:p>
    <w:p w:rsidR="00304EC7" w:rsidRDefault="00304EC7" w:rsidP="00304E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разработку действий по выявлению и устранению причины появления апелляции и исключению возможности повторного появления подобных апелляций</w:t>
      </w:r>
    </w:p>
    <w:p w:rsidR="00304EC7" w:rsidRDefault="00304EC7" w:rsidP="00304EC7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Правила рассмотрения и сроки рассмотрения апелляций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Комиссия должна быть организована в течение 10 рабочих дней с момента регистрации апелляции.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Комиссия должна рассмотреть апелляцию и изучить возникшую ситуацию. Первоначальный ответ должен быть отправлен апеллянту в письменном виде не позднее, чем через 15 рабочих дней после даты утверждения комиссии, с указанием:</w:t>
      </w:r>
    </w:p>
    <w:p w:rsidR="00304EC7" w:rsidRDefault="00304EC7" w:rsidP="00304E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информации о получении апелляции</w:t>
      </w:r>
    </w:p>
    <w:p w:rsidR="00304EC7" w:rsidRDefault="00304EC7" w:rsidP="00304E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даты и регистрационного номера</w:t>
      </w:r>
    </w:p>
    <w:p w:rsidR="00304EC7" w:rsidRDefault="00304EC7" w:rsidP="00304E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информации о сроках рассмотрения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обсуждении вопросов по апелляции присутствуют только члены Комиссии.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Председатель Комиссии утверждает состав Комиссии и организует:</w:t>
      </w:r>
    </w:p>
    <w:p w:rsidR="00304EC7" w:rsidRDefault="00304EC7" w:rsidP="00304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работу Комиссии</w:t>
      </w:r>
    </w:p>
    <w:p w:rsidR="00304EC7" w:rsidRDefault="00304EC7" w:rsidP="00304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предварительное ознакомление членов Комиссии с поступившей апелляцией</w:t>
      </w:r>
    </w:p>
    <w:p w:rsidR="00304EC7" w:rsidRDefault="00304EC7" w:rsidP="00304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своевременное сообщение информации апеллянту</w:t>
      </w:r>
    </w:p>
    <w:p w:rsidR="00304EC7" w:rsidRDefault="00304EC7" w:rsidP="00304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привлечение (при необходимости) компетентных независимых экспертов и специалистов по предмету разногласий</w:t>
      </w:r>
    </w:p>
    <w:p w:rsidR="00304EC7" w:rsidRDefault="00304EC7" w:rsidP="00304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проведение (при необходимости) обсуждения существа апелляции с любой из спорящих сторон</w:t>
      </w:r>
    </w:p>
    <w:p w:rsidR="00304EC7" w:rsidRDefault="00304EC7" w:rsidP="00304E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рассмотрение апелляции на заседании Комиссии с приглашением обеих сторон в качестве наблюдателей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 Решение о переносе рассмотрения вопроса должно быть отмечено в протоколе заседания.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необходимости Комиссия определяет состав рабочей группы для проверки и перепроверки обстоятельств, и направляет ее в организацию.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состав Комиссии не могут быть включены специалисты, принимавшие участие в подготовке и обосновании оспариваемого решения.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визируется экспертами – членами Комиссии.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основании протокола заседания оформляется решение Комиссии.</w:t>
      </w:r>
    </w:p>
    <w:p w:rsidR="00304EC7" w:rsidRDefault="00304EC7" w:rsidP="00304EC7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Правила и сроки оформления решения Комиссии по апелляциям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Решение оформляется председателем Комиссии в течение 10 рабочих дней. Решение, принятое Комиссией, подписывается всеми членами Комиссии и утверждается Генеральным директором ООО «ПРОММАШ ТЕСТ». Решение по апелляции должно содержать:</w:t>
      </w:r>
    </w:p>
    <w:p w:rsidR="00304EC7" w:rsidRDefault="00304EC7" w:rsidP="00304E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304EC7" w:rsidRDefault="00304EC7" w:rsidP="00304E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перечень документов, подтверждающих обоснованность решения;</w:t>
      </w:r>
    </w:p>
    <w:p w:rsidR="00304EC7" w:rsidRDefault="00304EC7" w:rsidP="00304E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полном или частичном удовлетворении апелляции срок и способ ее удовлетворения;</w:t>
      </w:r>
    </w:p>
    <w:p w:rsidR="00304EC7" w:rsidRDefault="00304EC7" w:rsidP="00304E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наличии у членов Комиссии особого мнения, оно должно быть отражено в решении.</w:t>
      </w:r>
    </w:p>
    <w:p w:rsidR="00304EC7" w:rsidRDefault="00304EC7" w:rsidP="00304EC7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Порядок и сроки направления решения Комиссии апеллянту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Решение по апелляции прикладывается к протоколу, высылается апеллянту секретарем, в письменном виде не позднее 15 рабочих дней с момента принятия </w:t>
      </w:r>
      <w:r>
        <w:rPr>
          <w:rFonts w:ascii="Arial" w:hAnsi="Arial" w:cs="Arial"/>
          <w:color w:val="212529"/>
        </w:rPr>
        <w:lastRenderedPageBreak/>
        <w:t>решения, с использованием средств связи, обеспечивающих фиксированную отправку или под расписку. Копия протокола и решения Комиссии остается у секретаря ООО «ПРОММАШ ТЕСТ».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документы и материалы работы Комиссии по апелляциям сохраняются в ОСП, согласно правилам хранения и передачи документов в архив в установленном порядке.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на решение по апелляции в течение 30 календарных дней с момента его отправления не поступило возражения от апеллянта, оно считается принятым.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Решение Комиссии для руководителя ОСП является обязательным.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несогласии апеллянта с решением принятым Комиссией, он может, уведомив Комиссию обратиться в вышестоящие инстанции.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Решение вышестоящих инстанций является окончательным.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Работа с апелляциями направлена на повышение удовлетворенности потребителя.</w:t>
      </w:r>
    </w:p>
    <w:p w:rsidR="00304EC7" w:rsidRDefault="00304EC7" w:rsidP="00304EC7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выявления и устранения потенциальных причин появления апелляций в ООО «ПРОММАШ ТЕСТ» систематически проводятся: периодические проверки нормативных документов; внутренние аудиты СМК; проверка документов, выдаваемых по результатам выполненных работ и услуг; анализ претензий и апелляций, поступивших ранее; анализ СМК и меры по совершенствованию СМК по результатам анализа; обучение персонала.</w:t>
      </w:r>
    </w:p>
    <w:p w:rsidR="00507A09" w:rsidRPr="00304EC7" w:rsidRDefault="00507A09" w:rsidP="00304EC7">
      <w:bookmarkStart w:id="0" w:name="_GoBack"/>
      <w:bookmarkEnd w:id="0"/>
    </w:p>
    <w:sectPr w:rsidR="00507A09" w:rsidRPr="0030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EE2"/>
    <w:multiLevelType w:val="multilevel"/>
    <w:tmpl w:val="3A1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20D4D"/>
    <w:multiLevelType w:val="multilevel"/>
    <w:tmpl w:val="E61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F26B7"/>
    <w:multiLevelType w:val="multilevel"/>
    <w:tmpl w:val="E08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03886"/>
    <w:multiLevelType w:val="multilevel"/>
    <w:tmpl w:val="42E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F7F5E"/>
    <w:multiLevelType w:val="multilevel"/>
    <w:tmpl w:val="155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22EBF"/>
    <w:multiLevelType w:val="multilevel"/>
    <w:tmpl w:val="03B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7681"/>
    <w:multiLevelType w:val="multilevel"/>
    <w:tmpl w:val="102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23"/>
    <w:rsid w:val="00304EC7"/>
    <w:rsid w:val="00507A09"/>
    <w:rsid w:val="009B7023"/>
    <w:rsid w:val="00D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E681-B625-4D0D-BADA-E987E1E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4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Сергей Андреевич</dc:creator>
  <cp:keywords/>
  <dc:description/>
  <cp:lastModifiedBy>Куркин Сергей Андреевич</cp:lastModifiedBy>
  <cp:revision>2</cp:revision>
  <dcterms:created xsi:type="dcterms:W3CDTF">2021-05-20T07:20:00Z</dcterms:created>
  <dcterms:modified xsi:type="dcterms:W3CDTF">2021-05-20T07:20:00Z</dcterms:modified>
</cp:coreProperties>
</file>